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(форма)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Протокол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собрания инициативной группы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"___" _________ 20__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 час. ______ мин.</w:t>
      </w:r>
      <w:bookmarkStart w:id="0" w:name="_GoBack"/>
      <w:bookmarkEnd w:id="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Присутствовали: 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 инициативной группы проводится по адресу: 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ул. _______________________, д. 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 инициативной группы созвано по инициативе 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Список  граждан  (чел.),  присутствующих  на  собрании (ФИО, дата рождения,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регистрации, контактный тел.): 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Повестка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 выдвижении Инициативного проекта 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 Об  определении  части  территории, в границах которой предлагается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 О  назначении  представителя  инициативной  группы  уполномоченного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подписывать  договоры,  заявления,  протоколы,  иные  документы в интересах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инициативной  группы  и представлять интересы инициативной группы в органах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местного самоуправления, иных органах, организациях.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Решения по повестке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По первому вопросу слушали ________________________________, который(ая)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выдвинула Инициативный проект 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По второму вопросу слушали ___________________,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определить часть территории ___________________________, в границах которой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предлагается 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 третьему вопросу слушали 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назначить  представителем  инициативной  группы уполномоченного подписывать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договоры,  заявления,  протоколы,  иные  документы в интересах инициативной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группы  и  представлять  интересы  инициативной  группы  в органах местного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самоуправления, иных органах, организациях _________________________ (ФИО).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инициативной группы: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Федеральным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Федеральным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B4DB5C5C25D391BA0212B614E92E0496&amp;req=doc&amp;base=LAW&amp;n=373130&amp;REFFIELD=134&amp;REFDST=1000000126&amp;REFDOC=226930&amp;REFBASE=RLAW926&amp;stat=refcode%3D16876%3Bindex%3D309&amp;date=28.06.2021" TargetMode="External"/><Relationship Id="rId3" Type="http://schemas.openxmlformats.org/officeDocument/2006/relationships/hyperlink" Target="https://login.consultant.ru/link/?rnd=B4DB5C5C25D391BA0212B614E92E0496&amp;req=doc&amp;base=LAW&amp;n=373130&amp;REFFIELD=134&amp;REFDST=1000000133&amp;REFDOC=226930&amp;REFBASE=RLAW926&amp;stat=refcode%3D16876%3Bindex%3D316&amp;date=28.06.202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2</Pages>
  <Words>267</Words>
  <Characters>2303</Characters>
  <CharactersWithSpaces>2757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2022-04-22T17:18:30Z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